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center"/>
        <w:textAlignment w:val="auto"/>
        <w:rPr>
          <w:rFonts w:hint="eastAsia" w:ascii="黑体" w:hAnsi="黑体" w:eastAsia="黑体" w:cs="黑体"/>
          <w:b w:val="0"/>
          <w:bCs/>
          <w:sz w:val="24"/>
          <w:szCs w:val="2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lang w:val="en-US" w:eastAsia="zh-CN"/>
        </w:rPr>
        <w:t>信息工程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  <w:t>学院接收中共预备党员公示名单</w:t>
      </w:r>
    </w:p>
    <w:bookmarkEnd w:id="0"/>
    <w:tbl>
      <w:tblPr>
        <w:tblStyle w:val="2"/>
        <w:tblpPr w:leftFromText="180" w:rightFromText="180" w:vertAnchor="text" w:horzAnchor="page" w:tblpXSpec="center" w:tblpY="202"/>
        <w:tblOverlap w:val="never"/>
        <w:tblW w:w="130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962"/>
        <w:gridCol w:w="465"/>
        <w:gridCol w:w="1216"/>
        <w:gridCol w:w="475"/>
        <w:gridCol w:w="1457"/>
        <w:gridCol w:w="1314"/>
        <w:gridCol w:w="1605"/>
        <w:gridCol w:w="1575"/>
        <w:gridCol w:w="1800"/>
        <w:gridCol w:w="1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出生年月日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申请入党时间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推优时间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确定为入党积极分子时间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确定为发展对象时间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接收为中共预备党员时间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黄李倩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2003.12.20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软件2143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2022.03.01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2022.03.11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2022.10.10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2023.10.27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张思琪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2003.09.30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软件2142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2022.03.01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2022.03.08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2022.10.10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2023.10.27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何玉山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2003.09.22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软件2141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2022.03.04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2022.03.06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2022.10.10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2023.10.27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谢雨莎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2003.12.23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软件2142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2022.03.07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2022.03.21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2022.10.10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2023.10.27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熊晨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2003.09.08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软件2143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2021.09.20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2021.09.21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2022.03.29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2023.10.27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王薇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2002.04.18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苗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软件2042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2022.03.09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2022.03.21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2022.10.10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2023.10.27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王勇军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2002.08.21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软件2142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2022.03.07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2022.03.21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2022.10.10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2023.10.27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2003.04.20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软件2142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2021.08.22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2021.09.21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2022.03.29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2023.10.27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张国豪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2003.11.26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软件2141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2022.03.05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2022.03.06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2022.10.10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2023.10.27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黄圆龙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2003.03.17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软件2144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2021.09.18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2021.09.26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2021.10.08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2023.10.27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吴思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2002.08.19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软件2042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2020.12.24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2023.04.07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朱君豪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2003.10.15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计科2141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2022.03.05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2022.03.10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2022.10.10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2023.10.27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金水漾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2003.04.06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计科2141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2021.09.23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2021.09.24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2022.03.29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2023.10.27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毕豪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2002.11.13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计智2043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2022.03.07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2022.03.11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2022.10.10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2023.10.27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吴路遥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2001.08.15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计智2043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2020.12.15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2020.12.24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2021.10.10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2023.10.27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靳美佳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2002.07.02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计智2041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2022.03.09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2022.03.11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2022.10.10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2023.10.27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吴芊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2002.07.08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计智2043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2021.08.20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2021.09.19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2022.03.29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2023.10.27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乐佳妮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2001.02.15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计智2041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2021.03.19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2021.03.23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2021.10.10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2023.10.27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秦晓霞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2002.09.20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计智2041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2022.03.09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2022.03.11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2022.10.10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2023.10.27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任畅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2003.08.19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人工智能2141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2021.09.02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2022.09.22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2022.10.10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2023.10.27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吴泽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2001.03.28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人工智能2141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2021.10.18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2022.03.10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2022.03.29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2023.04.07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袁紫怡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2003.08.26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人工智能2141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2021.09.19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2021.09.22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2022.03.29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2023.04.07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贺祉祎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2002.09.29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物联2041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2022.03.06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2022.03.11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2022.10.10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2023.10.27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杨家兴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2003.08.15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物联2141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2021.08.24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2021.09.24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2022.10.10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2023.10.27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丁宇阳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2002.10.27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物联2141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2022.03.05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2022.03.10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2022.10.10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2023.10.27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后成勇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2003.06.25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物联2141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2022.03.06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2022.03.10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2022.10.10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2023.10.27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成小如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2002.01.07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电信2141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2020.03.23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2020.04.02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2020.10.20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2023.10.27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韩梦琪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2003.07.17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电信2141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2021.09.18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2021.09.26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2022.03.29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2023.10.27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刘先奥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2004.02.21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电信2141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2022.03.06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2022.09.18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2022.10.10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2023.10.27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黄金晶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2002.10.12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电信2141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2021.09.20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2022.02.07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2022.03.29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2023.10.27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杨于玲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2002.08.08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电信2141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2021.09.18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2021.09.26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2022.03.29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2023.10.27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陈世茂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2002.09.27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电信2041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2020.10.11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2020.12.24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2021.10.10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2023.10.27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胡子龙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2002.12.29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电信2041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2021.03.19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2021.03.21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2023.04.07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柯清华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1985.11.06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教工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2022.03.10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2022.10.09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2022.10.10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2023.10.27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2023.11.21</w:t>
            </w:r>
          </w:p>
        </w:tc>
      </w:tr>
    </w:tbl>
    <w:p>
      <w:pPr>
        <w:widowControl/>
        <w:spacing w:line="240" w:lineRule="auto"/>
        <w:jc w:val="left"/>
        <w:rPr>
          <w:rFonts w:ascii="Times New Roman" w:hAnsi="Times New Roman"/>
          <w:b/>
          <w:sz w:val="24"/>
          <w:szCs w:val="24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1NjkzZTIxZWI1NTQ4ZjBmOWI1NzY1ODg2NWVjMWMifQ=="/>
  </w:docVars>
  <w:rsids>
    <w:rsidRoot w:val="08F82A36"/>
    <w:rsid w:val="08F82A36"/>
    <w:rsid w:val="26D2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2023-12-18T01:26:00Z</dcterms:created>
  <dc:creator>Administrator</dc:creator>
  <cp:lastModifiedBy>Administrator</cp:lastModifiedBy>
  <dcterms:modified xsi:type="dcterms:W3CDTF">2023-12-18T01:29:33Z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7902DB6677744733AF044DFF9CC456E6_13</vt:lpwstr>
  </property>
</Properties>
</file>